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C796F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FC796F" w:rsidRDefault="00FC796F" w:rsidP="00FC796F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Про оповіщення військовозобов</w:t>
      </w:r>
      <w:r w:rsidRPr="005C4E84">
        <w:rPr>
          <w:b/>
          <w:bCs/>
          <w:iCs/>
          <w:sz w:val="28"/>
          <w:lang w:val="uk-UA"/>
        </w:rPr>
        <w:t>’</w:t>
      </w:r>
      <w:r>
        <w:rPr>
          <w:b/>
          <w:bCs/>
          <w:iCs/>
          <w:sz w:val="28"/>
          <w:lang w:val="uk-UA"/>
        </w:rPr>
        <w:t>язаних</w:t>
      </w:r>
    </w:p>
    <w:p w:rsidR="00FC796F" w:rsidRDefault="00FC796F" w:rsidP="00FC796F">
      <w:pPr>
        <w:spacing w:before="120"/>
        <w:jc w:val="both"/>
        <w:rPr>
          <w:b/>
          <w:bCs/>
          <w:iCs/>
          <w:sz w:val="28"/>
          <w:lang w:val="uk-UA"/>
        </w:rPr>
      </w:pPr>
    </w:p>
    <w:p w:rsidR="00FC796F" w:rsidRDefault="00FC796F" w:rsidP="00FC796F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п.20 ч. четверто</w:t>
      </w:r>
      <w:r w:rsidR="00DC42A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ст.42, ч. восьмою ст.59 Закону України «Про місцеве самоврядування в Україні», на виконання Конституції України, Законів України «Про оборону України»,</w:t>
      </w:r>
      <w:r w:rsidRPr="00267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військовий 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язок і військову службу», «Про мобілізаційну підготовку та мобілізацію», у відповідності до вимог п.47 постанови КМУ «Про затвердження Порядку організації та ведення військового обліку призовників, військовозобов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та резервістів»</w:t>
      </w:r>
      <w:r w:rsidRPr="00267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30.12.2022 №1487, на підставі розпорядження начальника Прилуцького районного територіального центру комплектування та соціальної підтримки</w:t>
      </w:r>
      <w:r w:rsidRPr="00647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06.03.2023 №2/666, </w:t>
      </w:r>
      <w:r>
        <w:rPr>
          <w:b/>
          <w:sz w:val="28"/>
          <w:szCs w:val="28"/>
          <w:lang w:val="uk-UA"/>
        </w:rPr>
        <w:t>зобов`язую:</w:t>
      </w:r>
    </w:p>
    <w:p w:rsidR="00FC796F" w:rsidRDefault="00FC796F" w:rsidP="00FC796F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Заступнику селищного голови Володимиру ШУЛЯКУ здійснити оповіщення та забезпечити прибуття військовозобов</w:t>
      </w:r>
      <w:r w:rsidRPr="00FE5D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язаних, працівників     Срібнянської селищної ради, до другого відділу Прилуцького районного територіального центру комплектування та соціальної підтримки до 09 години 07 березня 2023 року (список додається).</w:t>
      </w:r>
    </w:p>
    <w:p w:rsidR="00FC796F" w:rsidRDefault="00FC796F" w:rsidP="00FC796F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Працівникам, вказаним в додатку, з собою мати військово-облікові документи, паспорт, реєстраційний номер облікової картки платника податків (ідентифікаційний код).</w:t>
      </w:r>
    </w:p>
    <w:p w:rsidR="00FC796F" w:rsidRDefault="00FC796F" w:rsidP="00FC796F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Копію даного розпорядження та інформацію про військовозобов’язаних, які ухиляються від виконання військового обов’язку, надіслати до другого відділу Прилуцького районного територіального центру комплектування та соціальної підтримки до 08 березня 2023 року.</w:t>
      </w:r>
    </w:p>
    <w:p w:rsidR="00B76F55" w:rsidRPr="00FE5D0F" w:rsidRDefault="00FC796F" w:rsidP="00FC796F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заступника селищного голови Володимира ШУЛЯКА.</w:t>
      </w:r>
    </w:p>
    <w:p w:rsidR="00AF6388" w:rsidRDefault="00AF6388" w:rsidP="00AF6388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6F55" w:rsidRDefault="00B76F55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393460" w:rsidRPr="00B30BEF" w:rsidRDefault="00FC796F" w:rsidP="00B30BEF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</w:t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</w:r>
      <w:r w:rsidR="005F5C1C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 xml:space="preserve">                  Ірина МАРТИНЮК</w:t>
      </w:r>
    </w:p>
    <w:p w:rsidR="00DC56D4" w:rsidRDefault="00DC56D4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DC42A1">
      <w:pPr>
        <w:tabs>
          <w:tab w:val="center" w:pos="4800"/>
        </w:tabs>
        <w:ind w:right="-1"/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p w:rsidR="00DC42A1" w:rsidRDefault="00DC42A1" w:rsidP="00DC42A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Додаток </w:t>
      </w:r>
    </w:p>
    <w:p w:rsidR="00DC42A1" w:rsidRDefault="00DC42A1" w:rsidP="00DC42A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 розпорядження Срібнянського                                                                               </w:t>
      </w:r>
    </w:p>
    <w:p w:rsidR="00DC42A1" w:rsidRDefault="00DC42A1" w:rsidP="00DC42A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селищного голови       </w:t>
      </w:r>
    </w:p>
    <w:p w:rsidR="00DC42A1" w:rsidRDefault="00DC42A1" w:rsidP="00DC42A1">
      <w:pPr>
        <w:tabs>
          <w:tab w:val="left" w:pos="709"/>
          <w:tab w:val="left" w:pos="57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від 06 березня 2023 року №32</w:t>
      </w:r>
    </w:p>
    <w:p w:rsidR="00DC42A1" w:rsidRDefault="00DC42A1" w:rsidP="00DC42A1">
      <w:pPr>
        <w:tabs>
          <w:tab w:val="left" w:pos="709"/>
          <w:tab w:val="left" w:pos="5700"/>
        </w:tabs>
        <w:jc w:val="both"/>
        <w:rPr>
          <w:sz w:val="28"/>
          <w:szCs w:val="28"/>
          <w:lang w:val="uk-UA"/>
        </w:rPr>
      </w:pPr>
    </w:p>
    <w:p w:rsidR="00DC42A1" w:rsidRDefault="00DC42A1" w:rsidP="00DC42A1">
      <w:pPr>
        <w:tabs>
          <w:tab w:val="left" w:pos="709"/>
          <w:tab w:val="left" w:pos="5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DC42A1" w:rsidRDefault="00DC42A1" w:rsidP="00DC42A1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військовозобов</w:t>
      </w:r>
      <w:r w:rsidRPr="006048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язаних, працівників Срібнянської</w:t>
      </w:r>
    </w:p>
    <w:p w:rsidR="00DC42A1" w:rsidRDefault="00DC42A1" w:rsidP="00DC42A1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ради, яким необхідно прибути до другого відділу Прилуцького районного територіального центру комплектування та соціальної підтримки за адресою: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вул. Миру,44а до 09 години 07 березня 2023 року</w:t>
      </w:r>
    </w:p>
    <w:p w:rsidR="00DC42A1" w:rsidRDefault="00DC42A1" w:rsidP="00DC42A1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841"/>
        <w:gridCol w:w="4923"/>
        <w:gridCol w:w="1839"/>
      </w:tblGrid>
      <w:tr w:rsidR="00DC42A1" w:rsidRPr="00B54663" w:rsidTr="00DC42A1">
        <w:tc>
          <w:tcPr>
            <w:tcW w:w="86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84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Військове звання</w:t>
            </w:r>
          </w:p>
        </w:tc>
        <w:tc>
          <w:tcPr>
            <w:tcW w:w="4923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B54663">
              <w:rPr>
                <w:rFonts w:eastAsia="Calibri"/>
                <w:sz w:val="28"/>
                <w:szCs w:val="28"/>
                <w:lang w:val="uk-UA"/>
              </w:rPr>
              <w:t>Ім</w:t>
            </w:r>
            <w:proofErr w:type="spellEnd"/>
            <w:r w:rsidRPr="00B54663">
              <w:rPr>
                <w:rFonts w:eastAsia="Calibri"/>
                <w:sz w:val="28"/>
                <w:szCs w:val="28"/>
                <w:lang w:val="en-US"/>
              </w:rPr>
              <w:t>’</w:t>
            </w: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я, по батькові </w:t>
            </w:r>
          </w:p>
        </w:tc>
        <w:tc>
          <w:tcPr>
            <w:tcW w:w="1839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Підпис про ознайомлення</w:t>
            </w:r>
          </w:p>
        </w:tc>
      </w:tr>
      <w:tr w:rsidR="00DC42A1" w:rsidRPr="00B54663" w:rsidTr="00DC42A1">
        <w:tc>
          <w:tcPr>
            <w:tcW w:w="86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5</w:t>
            </w:r>
          </w:p>
        </w:tc>
        <w:tc>
          <w:tcPr>
            <w:tcW w:w="184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мол сержант</w:t>
            </w:r>
          </w:p>
        </w:tc>
        <w:tc>
          <w:tcPr>
            <w:tcW w:w="4923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МАРТИНЮК Володимир Іванович</w:t>
            </w:r>
          </w:p>
        </w:tc>
        <w:tc>
          <w:tcPr>
            <w:tcW w:w="1839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C42A1" w:rsidRPr="00B54663" w:rsidTr="00DC42A1">
        <w:tc>
          <w:tcPr>
            <w:tcW w:w="86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6</w:t>
            </w:r>
          </w:p>
        </w:tc>
        <w:tc>
          <w:tcPr>
            <w:tcW w:w="184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мол сержант </w:t>
            </w:r>
          </w:p>
        </w:tc>
        <w:tc>
          <w:tcPr>
            <w:tcW w:w="4923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МОСТОВИЙ Юрій Володимирович</w:t>
            </w:r>
          </w:p>
        </w:tc>
        <w:tc>
          <w:tcPr>
            <w:tcW w:w="1839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C42A1" w:rsidRPr="00B54663" w:rsidTr="00DC42A1">
        <w:tc>
          <w:tcPr>
            <w:tcW w:w="86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84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 xml:space="preserve">солдат </w:t>
            </w:r>
          </w:p>
        </w:tc>
        <w:tc>
          <w:tcPr>
            <w:tcW w:w="4923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РУДЕНКО Євгеній Сергійович</w:t>
            </w:r>
          </w:p>
        </w:tc>
        <w:tc>
          <w:tcPr>
            <w:tcW w:w="1839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C42A1" w:rsidRPr="00B54663" w:rsidTr="00DC42A1">
        <w:tc>
          <w:tcPr>
            <w:tcW w:w="86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9</w:t>
            </w:r>
          </w:p>
        </w:tc>
        <w:tc>
          <w:tcPr>
            <w:tcW w:w="184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матрос</w:t>
            </w:r>
          </w:p>
        </w:tc>
        <w:tc>
          <w:tcPr>
            <w:tcW w:w="4923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СИДОРЕНКО Дмитро Іванович</w:t>
            </w:r>
          </w:p>
        </w:tc>
        <w:tc>
          <w:tcPr>
            <w:tcW w:w="1839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DC42A1" w:rsidRPr="00B54663" w:rsidTr="00DC42A1">
        <w:tc>
          <w:tcPr>
            <w:tcW w:w="86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1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мол. сержант</w:t>
            </w:r>
          </w:p>
        </w:tc>
        <w:tc>
          <w:tcPr>
            <w:tcW w:w="4923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54663">
              <w:rPr>
                <w:rFonts w:eastAsia="Calibri"/>
                <w:sz w:val="28"/>
                <w:szCs w:val="28"/>
                <w:lang w:val="uk-UA"/>
              </w:rPr>
              <w:t>СУХОЛОВСЬКИЙ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B54663">
              <w:rPr>
                <w:rFonts w:eastAsia="Calibri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1839" w:type="dxa"/>
          </w:tcPr>
          <w:p w:rsidR="00DC42A1" w:rsidRPr="00B54663" w:rsidRDefault="00DC42A1" w:rsidP="000C75FB">
            <w:pPr>
              <w:tabs>
                <w:tab w:val="left" w:pos="709"/>
                <w:tab w:val="left" w:pos="5700"/>
              </w:tabs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DC42A1" w:rsidRPr="004C0BE0" w:rsidRDefault="00DC42A1" w:rsidP="00DC42A1">
      <w:pPr>
        <w:tabs>
          <w:tab w:val="left" w:pos="709"/>
          <w:tab w:val="left" w:pos="5700"/>
        </w:tabs>
        <w:jc w:val="center"/>
        <w:rPr>
          <w:sz w:val="28"/>
          <w:szCs w:val="28"/>
          <w:lang w:val="uk-UA"/>
        </w:rPr>
      </w:pPr>
    </w:p>
    <w:p w:rsidR="00DC42A1" w:rsidRDefault="00DC42A1" w:rsidP="00DC42A1">
      <w:pPr>
        <w:tabs>
          <w:tab w:val="left" w:pos="709"/>
          <w:tab w:val="left" w:pos="5700"/>
        </w:tabs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</w:t>
      </w:r>
    </w:p>
    <w:p w:rsidR="00DC42A1" w:rsidRPr="0083194D" w:rsidRDefault="00DC42A1" w:rsidP="00DC42A1">
      <w:pPr>
        <w:tabs>
          <w:tab w:val="left" w:pos="709"/>
          <w:tab w:val="left" w:pos="5700"/>
        </w:tabs>
        <w:jc w:val="both"/>
        <w:rPr>
          <w:b/>
          <w:sz w:val="28"/>
          <w:szCs w:val="28"/>
          <w:lang w:val="uk-UA"/>
        </w:rPr>
      </w:pPr>
      <w:r w:rsidRPr="0083194D">
        <w:rPr>
          <w:b/>
          <w:sz w:val="28"/>
          <w:szCs w:val="28"/>
          <w:lang w:val="uk-UA"/>
        </w:rPr>
        <w:t>Керуючий справами (секретар)</w:t>
      </w:r>
    </w:p>
    <w:p w:rsidR="00DC42A1" w:rsidRPr="0083194D" w:rsidRDefault="00DC42A1" w:rsidP="00DC42A1">
      <w:pPr>
        <w:tabs>
          <w:tab w:val="left" w:pos="709"/>
          <w:tab w:val="left" w:pos="5700"/>
        </w:tabs>
        <w:ind w:right="-1"/>
        <w:jc w:val="both"/>
        <w:rPr>
          <w:b/>
          <w:sz w:val="28"/>
          <w:szCs w:val="28"/>
          <w:lang w:val="uk-UA"/>
        </w:rPr>
      </w:pPr>
      <w:r w:rsidRPr="0083194D">
        <w:rPr>
          <w:b/>
          <w:sz w:val="28"/>
          <w:szCs w:val="28"/>
          <w:lang w:val="uk-UA"/>
        </w:rPr>
        <w:t xml:space="preserve">виконавчого комітету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83194D">
        <w:rPr>
          <w:b/>
          <w:sz w:val="28"/>
          <w:szCs w:val="28"/>
          <w:lang w:val="uk-UA"/>
        </w:rPr>
        <w:t>Ірина ГЛЮЗО</w:t>
      </w:r>
    </w:p>
    <w:p w:rsidR="00DC42A1" w:rsidRPr="0083194D" w:rsidRDefault="00DC42A1" w:rsidP="00DC42A1">
      <w:pPr>
        <w:tabs>
          <w:tab w:val="left" w:pos="709"/>
          <w:tab w:val="left" w:pos="5700"/>
        </w:tabs>
        <w:jc w:val="both"/>
        <w:rPr>
          <w:b/>
          <w:sz w:val="20"/>
          <w:lang w:val="uk-UA"/>
        </w:rPr>
      </w:pPr>
    </w:p>
    <w:p w:rsidR="00DC42A1" w:rsidRDefault="00DC42A1" w:rsidP="00DC42A1">
      <w:pPr>
        <w:tabs>
          <w:tab w:val="left" w:pos="709"/>
          <w:tab w:val="left" w:pos="5700"/>
        </w:tabs>
        <w:jc w:val="both"/>
        <w:rPr>
          <w:sz w:val="20"/>
          <w:lang w:val="uk-UA"/>
        </w:rPr>
      </w:pPr>
    </w:p>
    <w:p w:rsidR="00DC42A1" w:rsidRPr="00B30BEF" w:rsidRDefault="00DC42A1" w:rsidP="00B30BEF">
      <w:pPr>
        <w:tabs>
          <w:tab w:val="center" w:pos="4800"/>
        </w:tabs>
        <w:rPr>
          <w:b/>
          <w:sz w:val="28"/>
          <w:szCs w:val="28"/>
          <w:lang w:val="uk-UA"/>
        </w:rPr>
      </w:pPr>
    </w:p>
    <w:sectPr w:rsidR="00DC42A1" w:rsidRPr="00B30B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F8" w:rsidRDefault="00260DF8" w:rsidP="00C9463F">
      <w:r>
        <w:separator/>
      </w:r>
    </w:p>
  </w:endnote>
  <w:endnote w:type="continuationSeparator" w:id="0">
    <w:p w:rsidR="00260DF8" w:rsidRDefault="00260DF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F8" w:rsidRDefault="00260DF8" w:rsidP="00C9463F">
      <w:r>
        <w:separator/>
      </w:r>
    </w:p>
  </w:footnote>
  <w:footnote w:type="continuationSeparator" w:id="0">
    <w:p w:rsidR="00260DF8" w:rsidRDefault="00260DF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605AA">
    <w:pPr>
      <w:pStyle w:val="af"/>
      <w:jc w:val="center"/>
    </w:pPr>
    <w:fldSimple w:instr="PAGE   \* MERGEFORMAT">
      <w:r w:rsidR="00DC42A1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124759"/>
    <w:multiLevelType w:val="hybridMultilevel"/>
    <w:tmpl w:val="8E3052F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0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2555B6"/>
    <w:multiLevelType w:val="multilevel"/>
    <w:tmpl w:val="228EE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4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8"/>
  </w:num>
  <w:num w:numId="11">
    <w:abstractNumId w:val="44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7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7"/>
  </w:num>
  <w:num w:numId="27">
    <w:abstractNumId w:val="42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6"/>
  </w:num>
  <w:num w:numId="33">
    <w:abstractNumId w:val="15"/>
  </w:num>
  <w:num w:numId="34">
    <w:abstractNumId w:val="27"/>
  </w:num>
  <w:num w:numId="35">
    <w:abstractNumId w:val="39"/>
  </w:num>
  <w:num w:numId="36">
    <w:abstractNumId w:val="45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1"/>
  </w:num>
  <w:num w:numId="47">
    <w:abstractNumId w:val="34"/>
  </w:num>
  <w:num w:numId="48">
    <w:abstractNumId w:val="32"/>
  </w:num>
  <w:num w:numId="49">
    <w:abstractNumId w:val="43"/>
  </w:num>
  <w:num w:numId="50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519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EA71-20F4-4641-B396-BD700C9C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2023-03-01T07:16:00Z</cp:lastPrinted>
  <dcterms:created xsi:type="dcterms:W3CDTF">2023-03-06T12:52:00Z</dcterms:created>
  <dcterms:modified xsi:type="dcterms:W3CDTF">2023-03-06T12:52:00Z</dcterms:modified>
</cp:coreProperties>
</file>